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DA" w:rsidRPr="005561DA" w:rsidRDefault="005561DA" w:rsidP="005561DA">
      <w:pPr>
        <w:shd w:val="clear" w:color="auto" w:fill="FFFFFF"/>
        <w:spacing w:after="115" w:line="240" w:lineRule="auto"/>
        <w:jc w:val="center"/>
        <w:outlineLvl w:val="2"/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</w:pPr>
      <w:proofErr w:type="spellStart"/>
      <w:r w:rsidRPr="005561DA"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  <w:t>Самздравпортал</w:t>
      </w:r>
      <w:proofErr w:type="spellEnd"/>
    </w:p>
    <w:p w:rsidR="005561DA" w:rsidRPr="005561DA" w:rsidRDefault="005561DA" w:rsidP="005561DA">
      <w:pPr>
        <w:shd w:val="clear" w:color="auto" w:fill="FFFFFF"/>
        <w:spacing w:after="0" w:line="240" w:lineRule="auto"/>
        <w:ind w:firstLine="265"/>
        <w:rPr>
          <w:rFonts w:ascii="Arial" w:eastAsia="Times New Roman" w:hAnsi="Arial" w:cs="Arial"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Для получения логина и пароля доступа на </w:t>
      </w:r>
      <w:hyperlink r:id="rId5" w:history="1">
        <w:r w:rsidRPr="005561DA">
          <w:rPr>
            <w:rFonts w:ascii="Arial" w:eastAsia="Times New Roman" w:hAnsi="Arial" w:cs="Arial"/>
            <w:color w:val="599571"/>
            <w:sz w:val="14"/>
            <w:u w:val="single"/>
            <w:lang w:eastAsia="ru-RU"/>
          </w:rPr>
          <w:t xml:space="preserve">Портал </w:t>
        </w:r>
        <w:proofErr w:type="spellStart"/>
        <w:r w:rsidRPr="005561DA">
          <w:rPr>
            <w:rFonts w:ascii="Arial" w:eastAsia="Times New Roman" w:hAnsi="Arial" w:cs="Arial"/>
            <w:color w:val="599571"/>
            <w:sz w:val="14"/>
            <w:u w:val="single"/>
            <w:lang w:eastAsia="ru-RU"/>
          </w:rPr>
          <w:t>дла</w:t>
        </w:r>
        <w:proofErr w:type="spellEnd"/>
        <w:r w:rsidRPr="005561DA">
          <w:rPr>
            <w:rFonts w:ascii="Arial" w:eastAsia="Times New Roman" w:hAnsi="Arial" w:cs="Arial"/>
            <w:color w:val="599571"/>
            <w:sz w:val="14"/>
            <w:u w:val="single"/>
            <w:lang w:eastAsia="ru-RU"/>
          </w:rPr>
          <w:t xml:space="preserve"> специалистов здравоохранения</w:t>
        </w:r>
      </w:hyperlink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, а также для получения возможности редактирования и добавления информации о своём медучреждении, просим Вас заполнить таблиц</w:t>
      </w:r>
      <w:proofErr w:type="gramStart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у(</w:t>
      </w:r>
      <w:proofErr w:type="gramEnd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fldChar w:fldCharType="begin"/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instrText xml:space="preserve"> HYPERLINK "http://www.er63.ru/50.file" </w:instrText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fldChar w:fldCharType="separate"/>
      </w:r>
      <w:r w:rsidRPr="005561DA">
        <w:rPr>
          <w:rFonts w:ascii="Arial" w:eastAsia="Times New Roman" w:hAnsi="Arial" w:cs="Arial"/>
          <w:color w:val="599571"/>
          <w:sz w:val="14"/>
          <w:u w:val="single"/>
          <w:lang w:eastAsia="ru-RU"/>
        </w:rPr>
        <w:t>загрузить</w:t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fldChar w:fldCharType="end"/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 xml:space="preserve">) и направить её по электронной </w:t>
      </w:r>
      <w:proofErr w:type="spellStart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почте:</w:t>
      </w:r>
      <w:hyperlink r:id="rId6" w:history="1">
        <w:r w:rsidRPr="005561DA">
          <w:rPr>
            <w:rFonts w:ascii="Arial" w:eastAsia="Times New Roman" w:hAnsi="Arial" w:cs="Arial"/>
            <w:color w:val="599571"/>
            <w:sz w:val="14"/>
            <w:u w:val="single"/>
            <w:lang w:eastAsia="ru-RU"/>
          </w:rPr>
          <w:t>miac@medlan.samara.ru</w:t>
        </w:r>
        <w:proofErr w:type="spellEnd"/>
      </w:hyperlink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. Итоговую таблицу необходимо отправить отсканированном виде в формате изображения (*</w:t>
      </w:r>
      <w:proofErr w:type="spellStart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jpeg</w:t>
      </w:r>
      <w:proofErr w:type="spellEnd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 xml:space="preserve"> или другом) или в *</w:t>
      </w:r>
      <w:proofErr w:type="spellStart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pdf</w:t>
      </w:r>
      <w:proofErr w:type="spellEnd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. Получить доступ к порталу могут неограниченное число специалистов. </w:t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br/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br/>
      </w:r>
      <w:r w:rsidRPr="005561DA">
        <w:rPr>
          <w:rFonts w:ascii="Arial" w:eastAsia="Times New Roman" w:hAnsi="Arial" w:cs="Arial"/>
          <w:b/>
          <w:bCs/>
          <w:color w:val="6D5F5A"/>
          <w:sz w:val="14"/>
          <w:lang w:eastAsia="ru-RU"/>
        </w:rPr>
        <w:t>Обязательные к заполнению поля</w:t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: </w:t>
      </w:r>
    </w:p>
    <w:p w:rsidR="005561DA" w:rsidRPr="005561DA" w:rsidRDefault="005561DA" w:rsidP="005561DA">
      <w:pPr>
        <w:numPr>
          <w:ilvl w:val="0"/>
          <w:numId w:val="1"/>
        </w:numPr>
        <w:shd w:val="clear" w:color="auto" w:fill="FFFFFF"/>
        <w:spacing w:after="58" w:line="240" w:lineRule="auto"/>
        <w:ind w:left="230"/>
        <w:rPr>
          <w:rFonts w:ascii="Arial" w:eastAsia="Times New Roman" w:hAnsi="Arial" w:cs="Arial"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полное или краткое название медучреждения;</w:t>
      </w:r>
    </w:p>
    <w:p w:rsidR="005561DA" w:rsidRPr="005561DA" w:rsidRDefault="005561DA" w:rsidP="005561DA">
      <w:pPr>
        <w:numPr>
          <w:ilvl w:val="0"/>
          <w:numId w:val="1"/>
        </w:numPr>
        <w:shd w:val="clear" w:color="auto" w:fill="FFFFFF"/>
        <w:spacing w:after="58" w:line="240" w:lineRule="auto"/>
        <w:ind w:left="230"/>
        <w:rPr>
          <w:rFonts w:ascii="Arial" w:eastAsia="Times New Roman" w:hAnsi="Arial" w:cs="Arial"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 xml:space="preserve">DRCODE (Внимание: без </w:t>
      </w:r>
      <w:proofErr w:type="gramStart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областного</w:t>
      </w:r>
      <w:proofErr w:type="gramEnd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 xml:space="preserve"> </w:t>
      </w:r>
      <w:proofErr w:type="spellStart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ДР-кода</w:t>
      </w:r>
      <w:proofErr w:type="spellEnd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 xml:space="preserve"> доступ врачу в АС «Диспетчерский пункт»,  «</w:t>
      </w:r>
      <w:proofErr w:type="spellStart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Самздравпортал</w:t>
      </w:r>
      <w:proofErr w:type="spellEnd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» не может быть предоставлен);</w:t>
      </w:r>
    </w:p>
    <w:p w:rsidR="005561DA" w:rsidRPr="005561DA" w:rsidRDefault="005561DA" w:rsidP="005561DA">
      <w:pPr>
        <w:numPr>
          <w:ilvl w:val="0"/>
          <w:numId w:val="1"/>
        </w:numPr>
        <w:shd w:val="clear" w:color="auto" w:fill="FFFFFF"/>
        <w:spacing w:after="58" w:line="240" w:lineRule="auto"/>
        <w:ind w:left="230"/>
        <w:rPr>
          <w:rFonts w:ascii="Arial" w:eastAsia="Times New Roman" w:hAnsi="Arial" w:cs="Arial"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Фамилия Имя Отчество;</w:t>
      </w:r>
    </w:p>
    <w:p w:rsidR="005561DA" w:rsidRPr="005561DA" w:rsidRDefault="005561DA" w:rsidP="005561DA">
      <w:pPr>
        <w:numPr>
          <w:ilvl w:val="0"/>
          <w:numId w:val="1"/>
        </w:numPr>
        <w:shd w:val="clear" w:color="auto" w:fill="FFFFFF"/>
        <w:spacing w:after="58" w:line="240" w:lineRule="auto"/>
        <w:ind w:left="230"/>
        <w:rPr>
          <w:rFonts w:ascii="Arial" w:eastAsia="Times New Roman" w:hAnsi="Arial" w:cs="Arial"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должность специалиста;</w:t>
      </w:r>
    </w:p>
    <w:p w:rsidR="005561DA" w:rsidRPr="005561DA" w:rsidRDefault="005561DA" w:rsidP="005561DA">
      <w:pPr>
        <w:numPr>
          <w:ilvl w:val="0"/>
          <w:numId w:val="1"/>
        </w:numPr>
        <w:shd w:val="clear" w:color="auto" w:fill="FFFFFF"/>
        <w:spacing w:after="58" w:line="240" w:lineRule="auto"/>
        <w:ind w:left="230"/>
        <w:rPr>
          <w:rFonts w:ascii="Arial" w:eastAsia="Times New Roman" w:hAnsi="Arial" w:cs="Arial"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подпись специалиста.</w:t>
      </w:r>
    </w:p>
    <w:p w:rsidR="005561DA" w:rsidRPr="005561DA" w:rsidRDefault="005561DA" w:rsidP="005561DA">
      <w:pPr>
        <w:shd w:val="clear" w:color="auto" w:fill="FFFFFF"/>
        <w:spacing w:after="115" w:line="240" w:lineRule="auto"/>
        <w:jc w:val="center"/>
        <w:outlineLvl w:val="2"/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  <w:t xml:space="preserve">Предоставление прав </w:t>
      </w:r>
      <w:proofErr w:type="spellStart"/>
      <w:r w:rsidRPr="005561DA"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  <w:t>администратрирования</w:t>
      </w:r>
      <w:proofErr w:type="spellEnd"/>
      <w:r w:rsidRPr="005561DA"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  <w:t xml:space="preserve"> своего медицинского учреждения</w:t>
      </w:r>
    </w:p>
    <w:p w:rsidR="005561DA" w:rsidRPr="005561DA" w:rsidRDefault="005561DA" w:rsidP="005561DA">
      <w:pPr>
        <w:shd w:val="clear" w:color="auto" w:fill="FFFFFF"/>
        <w:spacing w:after="240" w:line="240" w:lineRule="auto"/>
        <w:ind w:firstLine="265"/>
        <w:rPr>
          <w:rFonts w:ascii="Arial" w:eastAsia="Times New Roman" w:hAnsi="Arial" w:cs="Arial"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Для получения специалистом прав администратора, чтобы редактировать информацию о своём медицинском учреждении и добавлять страницы на портал, при заполнении таблицы в соответствующей колонке («Предоставить права», «</w:t>
      </w:r>
      <w:proofErr w:type="spellStart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Адм</w:t>
      </w:r>
      <w:proofErr w:type="spellEnd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.») поставить напротив его фамилии отметку (галочку, звёздочку и т.д.). </w:t>
      </w:r>
    </w:p>
    <w:p w:rsidR="005561DA" w:rsidRPr="005561DA" w:rsidRDefault="005561DA" w:rsidP="005561DA">
      <w:pPr>
        <w:shd w:val="clear" w:color="auto" w:fill="FFFFFF"/>
        <w:spacing w:after="115" w:line="240" w:lineRule="auto"/>
        <w:outlineLvl w:val="2"/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  <w:t xml:space="preserve">Новое! Предоставление прав </w:t>
      </w:r>
      <w:proofErr w:type="spellStart"/>
      <w:r w:rsidRPr="005561DA"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  <w:t>администратрирования</w:t>
      </w:r>
      <w:proofErr w:type="spellEnd"/>
      <w:r w:rsidRPr="005561DA"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  <w:t xml:space="preserve"> раздела "Вакансии"</w:t>
      </w:r>
    </w:p>
    <w:p w:rsidR="005561DA" w:rsidRPr="005561DA" w:rsidRDefault="005561DA" w:rsidP="005561DA">
      <w:pPr>
        <w:shd w:val="clear" w:color="auto" w:fill="FFFFFF"/>
        <w:spacing w:after="81" w:line="240" w:lineRule="auto"/>
        <w:ind w:firstLine="265"/>
        <w:rPr>
          <w:rFonts w:ascii="Arial" w:eastAsia="Times New Roman" w:hAnsi="Arial" w:cs="Arial"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Для получения специалистом </w:t>
      </w:r>
      <w:r w:rsidRPr="005561DA">
        <w:rPr>
          <w:rFonts w:ascii="Arial" w:eastAsia="Times New Roman" w:hAnsi="Arial" w:cs="Arial"/>
          <w:b/>
          <w:bCs/>
          <w:color w:val="6D5F5A"/>
          <w:sz w:val="14"/>
          <w:lang w:eastAsia="ru-RU"/>
        </w:rPr>
        <w:t>прав редактирования раздела "Вакансии"</w:t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, чтобы редактировать информацию о вакансиях в своём медицинском учреждении, при заполнении таблицы в соответствующей колонке («Предоставить права» «Кадры») поставить напротив его фамилии отметку (галочку, звёздочку и т.д.). </w:t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br/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br/>
      </w:r>
      <w:r w:rsidRPr="005561DA">
        <w:rPr>
          <w:rFonts w:ascii="Arial" w:eastAsia="Times New Roman" w:hAnsi="Arial" w:cs="Arial"/>
          <w:b/>
          <w:bCs/>
          <w:color w:val="6D5F5A"/>
          <w:sz w:val="14"/>
          <w:lang w:eastAsia="ru-RU"/>
        </w:rPr>
        <w:t>Примечание</w:t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 xml:space="preserve">: Пользователь с правами администратора может иметь доступ к редактированию вакансий. Точно </w:t>
      </w:r>
      <w:proofErr w:type="gramStart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также, как</w:t>
      </w:r>
      <w:proofErr w:type="gramEnd"/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 xml:space="preserve"> и специалист по кадрам, может иметь доступ к редактированию информации о медицинском учреждении. "Администратор" и "кадровик" могут иметь различные права, если это два разных человека. </w:t>
      </w: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br/>
        <w:t>Неограниченное число пользователей от одного медицинского учреждения могут иметь права администратора и возможность редактирования раздела вакансий. </w:t>
      </w:r>
    </w:p>
    <w:p w:rsidR="005561DA" w:rsidRPr="005561DA" w:rsidRDefault="005561DA" w:rsidP="005561DA">
      <w:pPr>
        <w:shd w:val="clear" w:color="auto" w:fill="FFFFFF"/>
        <w:spacing w:after="115" w:line="240" w:lineRule="auto"/>
        <w:jc w:val="center"/>
        <w:outlineLvl w:val="2"/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b/>
          <w:bCs/>
          <w:color w:val="6D5F5A"/>
          <w:sz w:val="14"/>
          <w:szCs w:val="14"/>
          <w:lang w:eastAsia="ru-RU"/>
        </w:rPr>
        <w:t>Руководство пользователя</w:t>
      </w:r>
    </w:p>
    <w:p w:rsidR="005561DA" w:rsidRPr="005561DA" w:rsidRDefault="005561DA" w:rsidP="005561DA">
      <w:pPr>
        <w:shd w:val="clear" w:color="auto" w:fill="FFFFFF"/>
        <w:spacing w:after="0" w:line="240" w:lineRule="auto"/>
        <w:ind w:firstLine="265"/>
        <w:rPr>
          <w:rFonts w:ascii="Arial" w:eastAsia="Times New Roman" w:hAnsi="Arial" w:cs="Arial"/>
          <w:color w:val="6D5F5A"/>
          <w:sz w:val="14"/>
          <w:szCs w:val="14"/>
          <w:lang w:eastAsia="ru-RU"/>
        </w:rPr>
      </w:pPr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Для удобной навигации по </w:t>
      </w:r>
      <w:hyperlink r:id="rId7" w:history="1">
        <w:r w:rsidRPr="005561DA">
          <w:rPr>
            <w:rFonts w:ascii="Arial" w:eastAsia="Times New Roman" w:hAnsi="Arial" w:cs="Arial"/>
            <w:color w:val="599571"/>
            <w:sz w:val="14"/>
            <w:u w:val="single"/>
            <w:lang w:eastAsia="ru-RU"/>
          </w:rPr>
          <w:t>Порталу</w:t>
        </w:r>
      </w:hyperlink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 воспользуйтесь руководством (</w:t>
      </w:r>
      <w:hyperlink r:id="rId8" w:history="1">
        <w:r w:rsidRPr="005561DA">
          <w:rPr>
            <w:rFonts w:ascii="Arial" w:eastAsia="Times New Roman" w:hAnsi="Arial" w:cs="Arial"/>
            <w:color w:val="599571"/>
            <w:sz w:val="14"/>
            <w:u w:val="single"/>
            <w:lang w:eastAsia="ru-RU"/>
          </w:rPr>
          <w:t>загрузить</w:t>
        </w:r>
      </w:hyperlink>
      <w:r w:rsidRPr="005561DA">
        <w:rPr>
          <w:rFonts w:ascii="Arial" w:eastAsia="Times New Roman" w:hAnsi="Arial" w:cs="Arial"/>
          <w:color w:val="6D5F5A"/>
          <w:sz w:val="14"/>
          <w:szCs w:val="14"/>
          <w:lang w:eastAsia="ru-RU"/>
        </w:rPr>
        <w:t> руководство пользователя).</w:t>
      </w:r>
    </w:p>
    <w:p w:rsidR="00971982" w:rsidRDefault="00971982"/>
    <w:sectPr w:rsidR="00971982" w:rsidSect="0097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4707"/>
    <w:multiLevelType w:val="multilevel"/>
    <w:tmpl w:val="0FD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61DA"/>
    <w:rsid w:val="005561DA"/>
    <w:rsid w:val="0097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82"/>
  </w:style>
  <w:style w:type="paragraph" w:styleId="3">
    <w:name w:val="heading 3"/>
    <w:basedOn w:val="a"/>
    <w:link w:val="30"/>
    <w:uiPriority w:val="9"/>
    <w:qFormat/>
    <w:rsid w:val="005561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61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6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61DA"/>
    <w:rPr>
      <w:color w:val="0000FF"/>
      <w:u w:val="single"/>
    </w:rPr>
  </w:style>
  <w:style w:type="character" w:styleId="a5">
    <w:name w:val="Strong"/>
    <w:basedOn w:val="a0"/>
    <w:uiPriority w:val="22"/>
    <w:qFormat/>
    <w:rsid w:val="005561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63.ru/49.fi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portal6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ac@medlan.samara.ru" TargetMode="External"/><Relationship Id="rId5" Type="http://schemas.openxmlformats.org/officeDocument/2006/relationships/hyperlink" Target="http://medportal63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Панферова</dc:creator>
  <cp:keywords/>
  <dc:description/>
  <cp:lastModifiedBy>Панферова</cp:lastModifiedBy>
  <cp:revision>3</cp:revision>
  <dcterms:created xsi:type="dcterms:W3CDTF">2015-06-02T08:54:00Z</dcterms:created>
  <dcterms:modified xsi:type="dcterms:W3CDTF">2015-06-02T08:54:00Z</dcterms:modified>
</cp:coreProperties>
</file>